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2331E" w14:textId="2AE05C85" w:rsidR="00F50C8E" w:rsidRPr="00382C13" w:rsidRDefault="002C2E96" w:rsidP="002C2E96">
      <w:pPr>
        <w:jc w:val="center"/>
        <w:rPr>
          <w:rFonts w:cs="Times New Roman"/>
          <w:b/>
          <w:bCs/>
          <w:sz w:val="28"/>
          <w:szCs w:val="28"/>
          <w:lang w:val="ru-RU"/>
        </w:rPr>
      </w:pPr>
      <w:bookmarkStart w:id="0" w:name="_Hlk217899139"/>
      <w:r w:rsidRPr="00382C13">
        <w:rPr>
          <w:rFonts w:cs="Times New Roman"/>
          <w:b/>
          <w:bCs/>
          <w:sz w:val="28"/>
          <w:szCs w:val="28"/>
          <w:lang w:val="ru-RU"/>
        </w:rPr>
        <w:t>Процедура перевода из университетов РК</w:t>
      </w:r>
    </w:p>
    <w:p w14:paraId="710EC72A" w14:textId="42AFF681" w:rsidR="00D01735" w:rsidRPr="00382C13" w:rsidRDefault="00B65EF2" w:rsidP="00D01735">
      <w:pPr>
        <w:pStyle w:val="a7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jc w:val="both"/>
        <w:outlineLvl w:val="1"/>
        <w:rPr>
          <w:rFonts w:eastAsia="Times New Roman" w:cs="Times New Roman"/>
          <w:spacing w:val="2"/>
          <w:sz w:val="28"/>
          <w:szCs w:val="28"/>
          <w:lang w:eastAsia="ru-RU"/>
        </w:rPr>
      </w:pPr>
      <w:bookmarkStart w:id="1" w:name="_Hlk217899781"/>
      <w:bookmarkEnd w:id="0"/>
      <w:r w:rsidRPr="00382C13">
        <w:rPr>
          <w:rFonts w:eastAsia="Times New Roman" w:cs="Times New Roman"/>
          <w:sz w:val="28"/>
          <w:szCs w:val="28"/>
          <w:lang w:eastAsia="ru-RU"/>
        </w:rPr>
        <w:t>Перевод обучающихся</w:t>
      </w:r>
      <w:r w:rsidR="00382C13" w:rsidRPr="00382C13">
        <w:rPr>
          <w:rFonts w:eastAsia="Times New Roman" w:cs="Times New Roman"/>
          <w:sz w:val="28"/>
          <w:szCs w:val="28"/>
          <w:lang w:val="kk-KZ" w:eastAsia="ru-RU"/>
        </w:rPr>
        <w:t xml:space="preserve"> </w:t>
      </w:r>
      <w:r w:rsidRPr="00382C13">
        <w:rPr>
          <w:rFonts w:eastAsia="Times New Roman" w:cs="Times New Roman"/>
          <w:sz w:val="28"/>
          <w:szCs w:val="28"/>
          <w:lang w:eastAsia="ru-RU"/>
        </w:rPr>
        <w:t xml:space="preserve">осуществляется в период летних каникул </w:t>
      </w:r>
      <w:r w:rsidRPr="00382C13">
        <w:rPr>
          <w:rFonts w:eastAsia="Times New Roman" w:cs="Times New Roman"/>
          <w:sz w:val="28"/>
          <w:szCs w:val="28"/>
          <w:lang w:val="kk-KZ" w:eastAsia="ru-RU"/>
        </w:rPr>
        <w:t xml:space="preserve">с 5 августа по 20 августа </w:t>
      </w:r>
      <w:r w:rsidRPr="00382C13">
        <w:rPr>
          <w:rFonts w:eastAsia="Times New Roman" w:cs="Times New Roman"/>
          <w:sz w:val="28"/>
          <w:szCs w:val="28"/>
          <w:lang w:eastAsia="ru-RU"/>
        </w:rPr>
        <w:t>и зимних каникул</w:t>
      </w:r>
      <w:r w:rsidRPr="00382C13">
        <w:rPr>
          <w:rFonts w:eastAsia="Times New Roman" w:cs="Times New Roman"/>
          <w:sz w:val="28"/>
          <w:szCs w:val="28"/>
          <w:lang w:val="kk-KZ" w:eastAsia="ru-RU"/>
        </w:rPr>
        <w:t xml:space="preserve"> с 5 января по 14 января текущего года</w:t>
      </w:r>
      <w:r w:rsidRPr="00382C13">
        <w:rPr>
          <w:rFonts w:eastAsia="Times New Roman" w:cs="Times New Roman"/>
          <w:sz w:val="28"/>
          <w:szCs w:val="28"/>
          <w:lang w:eastAsia="ru-RU"/>
        </w:rPr>
        <w:t>.</w:t>
      </w:r>
      <w:bookmarkStart w:id="2" w:name="_Hlk217893836"/>
      <w:bookmarkStart w:id="3" w:name="_Hlk217893444"/>
    </w:p>
    <w:bookmarkEnd w:id="1"/>
    <w:p w14:paraId="5987E05F" w14:textId="77777777" w:rsidR="00C9286F" w:rsidRPr="00382C13" w:rsidRDefault="00D01735" w:rsidP="00C9286F">
      <w:pPr>
        <w:pStyle w:val="a7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jc w:val="both"/>
        <w:outlineLvl w:val="1"/>
        <w:rPr>
          <w:rFonts w:eastAsia="Times New Roman" w:cs="Times New Roman"/>
          <w:spacing w:val="2"/>
          <w:sz w:val="28"/>
          <w:szCs w:val="28"/>
          <w:lang w:eastAsia="ru-RU"/>
        </w:rPr>
      </w:pPr>
      <w:r w:rsidRPr="00382C13">
        <w:rPr>
          <w:rFonts w:cs="Times New Roman"/>
          <w:sz w:val="28"/>
          <w:szCs w:val="28"/>
        </w:rPr>
        <w:t>Обучающиеся могут быть переведены или восстановлены после отчисления при условии успешного завершения первого академического периода осваиваемой образовательной программы в соответствии с индивидуальным учебным планом. Лица, имеющие одну или более оценок «неудовлетворительно» по дисциплинам первого семестра обучения, переводу и восстановлению не подлежат</w:t>
      </w:r>
      <w:bookmarkEnd w:id="2"/>
      <w:r w:rsidRPr="00382C13">
        <w:rPr>
          <w:rFonts w:cs="Times New Roman"/>
          <w:sz w:val="28"/>
          <w:szCs w:val="28"/>
        </w:rPr>
        <w:t xml:space="preserve">. </w:t>
      </w:r>
    </w:p>
    <w:p w14:paraId="6D40A4F2" w14:textId="1D3A1D6F" w:rsidR="00C9286F" w:rsidRPr="00382C13" w:rsidRDefault="00C9286F" w:rsidP="00C9286F">
      <w:pPr>
        <w:pStyle w:val="a7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jc w:val="both"/>
        <w:outlineLvl w:val="1"/>
        <w:rPr>
          <w:rFonts w:eastAsia="Times New Roman" w:cs="Times New Roman"/>
          <w:spacing w:val="2"/>
          <w:sz w:val="28"/>
          <w:szCs w:val="28"/>
          <w:lang w:eastAsia="ru-RU"/>
        </w:rPr>
      </w:pPr>
      <w:r w:rsidRPr="00382C13">
        <w:rPr>
          <w:sz w:val="28"/>
          <w:szCs w:val="28"/>
        </w:rPr>
        <w:t xml:space="preserve">При принятии решения уполномоченным органом в области науки и высшего образования о приостановлении, отзыве и лишении лицензии и (или) приложения к лицензии на занятие образовательной деятельностью, обучающийся данной ОВПО переводится в другие ОВПО для продолжения обучения в течение текущего семестра со дня принятия решения уполномоченным органом в области науки и высшего образования о приостановлении, отзыве и лишении лицензии и (или) приложения к лицензии. </w:t>
      </w:r>
    </w:p>
    <w:bookmarkEnd w:id="3"/>
    <w:p w14:paraId="375251B0" w14:textId="4CB78D6E" w:rsidR="00D01735" w:rsidRPr="00382C13" w:rsidRDefault="00D01735" w:rsidP="00D01735">
      <w:pPr>
        <w:pStyle w:val="a7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jc w:val="both"/>
        <w:outlineLvl w:val="1"/>
        <w:rPr>
          <w:rFonts w:eastAsia="Times New Roman" w:cs="Times New Roman"/>
          <w:spacing w:val="2"/>
          <w:sz w:val="28"/>
          <w:szCs w:val="28"/>
          <w:lang w:eastAsia="ru-RU"/>
        </w:rPr>
      </w:pPr>
      <w:r w:rsidRPr="00382C13">
        <w:rPr>
          <w:rFonts w:cs="Times New Roman"/>
          <w:sz w:val="28"/>
          <w:szCs w:val="28"/>
        </w:rPr>
        <w:t xml:space="preserve">Перевод студентов, магистрантов, обучающихся на основе образовательного гранта, в Университет из ОВПО Республики Казахстан, не имеющих статуса национального университета, осуществляется при условии доплаты обучающимися разницы в стоимости образовательного гранта. Для этого обучающийся, переводящийся из другой ОВПО, заключает соответствующий договор с Университетом. </w:t>
      </w:r>
    </w:p>
    <w:p w14:paraId="07BBD75E" w14:textId="3FD88A94" w:rsidR="00B65EF2" w:rsidRPr="00382C13" w:rsidRDefault="00D01735" w:rsidP="00D01735">
      <w:pPr>
        <w:pStyle w:val="a7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jc w:val="both"/>
        <w:outlineLvl w:val="1"/>
        <w:rPr>
          <w:rFonts w:eastAsia="Times New Roman" w:cs="Times New Roman"/>
          <w:spacing w:val="2"/>
          <w:sz w:val="28"/>
          <w:szCs w:val="28"/>
          <w:lang w:eastAsia="ru-RU"/>
        </w:rPr>
      </w:pPr>
      <w:r w:rsidRPr="00382C13">
        <w:rPr>
          <w:rFonts w:cs="Times New Roman"/>
          <w:sz w:val="28"/>
          <w:szCs w:val="28"/>
        </w:rPr>
        <w:t>Студенты, магистранты, докторанты, поступившие по образовательным грантам, утвержденным для отдельных ОВПО, а также на педагогические специальности в пределах выделенной квоты, переводятся в другой ОВПО только на платной основе.</w:t>
      </w:r>
    </w:p>
    <w:p w14:paraId="10164CB7" w14:textId="77777777" w:rsidR="00E32092" w:rsidRPr="00382C13" w:rsidRDefault="00E32092" w:rsidP="00E32092">
      <w:pPr>
        <w:pStyle w:val="a7"/>
        <w:numPr>
          <w:ilvl w:val="0"/>
          <w:numId w:val="2"/>
        </w:numPr>
        <w:tabs>
          <w:tab w:val="left" w:pos="142"/>
          <w:tab w:val="left" w:pos="709"/>
        </w:tabs>
        <w:jc w:val="both"/>
        <w:rPr>
          <w:sz w:val="28"/>
          <w:szCs w:val="28"/>
        </w:rPr>
      </w:pPr>
      <w:r w:rsidRPr="00382C13">
        <w:rPr>
          <w:sz w:val="28"/>
          <w:szCs w:val="28"/>
        </w:rPr>
        <w:t>При переводе обучающегося принимающая ОВПО учитывает направление подготовки и профиль ОП, учебные достижения, а также случаи нарушения академической честности обучающимся.</w:t>
      </w:r>
    </w:p>
    <w:p w14:paraId="7F566953" w14:textId="77777777" w:rsidR="00E32092" w:rsidRDefault="00E32092" w:rsidP="00E32092">
      <w:pPr>
        <w:pStyle w:val="a7"/>
        <w:numPr>
          <w:ilvl w:val="0"/>
          <w:numId w:val="2"/>
        </w:numPr>
        <w:tabs>
          <w:tab w:val="left" w:pos="142"/>
          <w:tab w:val="left" w:pos="709"/>
        </w:tabs>
        <w:jc w:val="both"/>
        <w:rPr>
          <w:sz w:val="28"/>
          <w:szCs w:val="28"/>
          <w:lang w:val="kk-KZ"/>
        </w:rPr>
      </w:pPr>
      <w:r w:rsidRPr="00382C13">
        <w:rPr>
          <w:sz w:val="28"/>
          <w:szCs w:val="28"/>
        </w:rPr>
        <w:t>Для перевода в Университет на договорной основе или с сохранением гранта обучающийся должен иметь сертификат единого национального тестирования (ЕНТ) или комплексного тестирования (КТ) не ниже проходного балла, утвержденного на год поступления и средний балл успеваемости GPA не ниже установленного переводного балла в Университете.</w:t>
      </w:r>
    </w:p>
    <w:p w14:paraId="64F77DFA" w14:textId="77777777" w:rsidR="00D84107" w:rsidRPr="00D84107" w:rsidRDefault="00D84107" w:rsidP="00D84107">
      <w:pPr>
        <w:pStyle w:val="a7"/>
        <w:numPr>
          <w:ilvl w:val="0"/>
          <w:numId w:val="2"/>
        </w:numPr>
        <w:tabs>
          <w:tab w:val="left" w:pos="142"/>
          <w:tab w:val="left" w:pos="709"/>
        </w:tabs>
        <w:jc w:val="both"/>
        <w:rPr>
          <w:sz w:val="28"/>
          <w:szCs w:val="28"/>
        </w:rPr>
      </w:pPr>
      <w:r w:rsidRPr="00D84107">
        <w:rPr>
          <w:sz w:val="28"/>
          <w:szCs w:val="28"/>
        </w:rPr>
        <w:lastRenderedPageBreak/>
        <w:t>Перевод обучающегося с групп ОП высшего образования, требующих творческой подготовки, на другие ГОП осуществляется при наличии сертификата ЕНТ с баллом не ниже установленного порогового балла в соответствии с Типовыми правилами приема на обучение в организации образования.</w:t>
      </w:r>
    </w:p>
    <w:p w14:paraId="3113A1B8" w14:textId="38EAD6E8" w:rsidR="00E32092" w:rsidRPr="00382C13" w:rsidRDefault="00E32092" w:rsidP="00E32092">
      <w:pPr>
        <w:pStyle w:val="a7"/>
        <w:numPr>
          <w:ilvl w:val="0"/>
          <w:numId w:val="2"/>
        </w:numPr>
        <w:tabs>
          <w:tab w:val="left" w:pos="142"/>
          <w:tab w:val="left" w:pos="709"/>
        </w:tabs>
        <w:jc w:val="both"/>
        <w:rPr>
          <w:sz w:val="28"/>
          <w:szCs w:val="28"/>
          <w:lang w:val="kk-KZ"/>
        </w:rPr>
      </w:pPr>
      <w:r w:rsidRPr="00382C13">
        <w:rPr>
          <w:sz w:val="28"/>
          <w:szCs w:val="28"/>
        </w:rPr>
        <w:t>При переводе или восстановлении обучающихся курс дальнейшего их обучения определяется с учетом пререквизитов, наличия/отсутствия академической разницы в дисциплинах рабочих учебных планов, изученных ими за предыдущие академические периоды. При этом академическая разница при переводе и восстановлении не должна превышать 30 ECTS кредитов.</w:t>
      </w:r>
    </w:p>
    <w:p w14:paraId="5D61E836" w14:textId="3ED4CC19" w:rsidR="00E32092" w:rsidRPr="00382C13" w:rsidRDefault="007E2D99" w:rsidP="00D01735">
      <w:pPr>
        <w:pStyle w:val="a7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jc w:val="both"/>
        <w:outlineLvl w:val="1"/>
        <w:rPr>
          <w:rFonts w:eastAsia="Times New Roman" w:cs="Times New Roman"/>
          <w:spacing w:val="2"/>
          <w:sz w:val="28"/>
          <w:szCs w:val="28"/>
          <w:lang w:eastAsia="ru-RU"/>
        </w:rPr>
      </w:pPr>
      <w:r w:rsidRPr="00382C13">
        <w:rPr>
          <w:sz w:val="28"/>
          <w:szCs w:val="28"/>
        </w:rPr>
        <w:t>Академическая разница в дисциплинах рабочих учебных планов определяется на основе перечня изученных дисциплин, их программ и объемов в академических часах или кредитах, отраженных в транскрипте или в справке, выдаваемой лицам, не завершившим образование.</w:t>
      </w:r>
    </w:p>
    <w:p w14:paraId="050AFB4E" w14:textId="77777777" w:rsidR="007E2D99" w:rsidRPr="00382C13" w:rsidRDefault="007E2D99" w:rsidP="007E2D99">
      <w:pPr>
        <w:pStyle w:val="a7"/>
        <w:numPr>
          <w:ilvl w:val="0"/>
          <w:numId w:val="2"/>
        </w:numPr>
        <w:tabs>
          <w:tab w:val="left" w:pos="142"/>
          <w:tab w:val="left" w:pos="709"/>
        </w:tabs>
        <w:jc w:val="both"/>
        <w:rPr>
          <w:sz w:val="28"/>
          <w:szCs w:val="28"/>
        </w:rPr>
      </w:pPr>
      <w:r w:rsidRPr="00382C13">
        <w:rPr>
          <w:sz w:val="28"/>
          <w:szCs w:val="28"/>
        </w:rPr>
        <w:t>Ликвидация академической разницы по дисциплинам учебного плана осуществляется путём записи обучающегося на соответствующие дисциплины, обязательного посещения всех видов учебных занятий в течение академического периода, прохождения текущего и рубежного контроля и получения допуска к итоговому контролю.</w:t>
      </w:r>
    </w:p>
    <w:p w14:paraId="11579F07" w14:textId="0DC0FD19" w:rsidR="007E2D99" w:rsidRPr="00382C13" w:rsidRDefault="007E2D99" w:rsidP="007E2D99">
      <w:pPr>
        <w:pStyle w:val="a7"/>
        <w:numPr>
          <w:ilvl w:val="0"/>
          <w:numId w:val="2"/>
        </w:numPr>
        <w:tabs>
          <w:tab w:val="left" w:pos="142"/>
          <w:tab w:val="left" w:pos="709"/>
        </w:tabs>
        <w:jc w:val="both"/>
        <w:rPr>
          <w:sz w:val="28"/>
          <w:szCs w:val="28"/>
        </w:rPr>
      </w:pPr>
      <w:r w:rsidRPr="00382C13">
        <w:rPr>
          <w:sz w:val="28"/>
          <w:szCs w:val="28"/>
        </w:rPr>
        <w:t>Ликвидация академической разницы осуществляется на платной основе для обучающихся, переведенных из других ОВПО с сохранением образовательного гранта/по договору.</w:t>
      </w:r>
    </w:p>
    <w:p w14:paraId="697C9227" w14:textId="7D8D46DE" w:rsidR="007E2D99" w:rsidRPr="00382C13" w:rsidRDefault="007E2D99" w:rsidP="007E2D99">
      <w:pPr>
        <w:pStyle w:val="a7"/>
        <w:numPr>
          <w:ilvl w:val="0"/>
          <w:numId w:val="2"/>
        </w:numPr>
        <w:tabs>
          <w:tab w:val="left" w:pos="142"/>
          <w:tab w:val="left" w:pos="709"/>
        </w:tabs>
        <w:jc w:val="both"/>
        <w:rPr>
          <w:sz w:val="28"/>
          <w:szCs w:val="28"/>
        </w:rPr>
      </w:pPr>
      <w:r w:rsidRPr="00382C13">
        <w:rPr>
          <w:sz w:val="28"/>
          <w:szCs w:val="28"/>
        </w:rPr>
        <w:t xml:space="preserve">Не допускается перевод обучающихся из других ОВПО в Университет на выпускные курсы по всем уровням образования. </w:t>
      </w:r>
    </w:p>
    <w:p w14:paraId="6AFFCE5D" w14:textId="5DB45FBA" w:rsidR="007E2D99" w:rsidRPr="00382C13" w:rsidRDefault="007E2D99" w:rsidP="007E2D99">
      <w:pPr>
        <w:pStyle w:val="a7"/>
        <w:numPr>
          <w:ilvl w:val="0"/>
          <w:numId w:val="2"/>
        </w:numPr>
        <w:tabs>
          <w:tab w:val="left" w:pos="142"/>
          <w:tab w:val="left" w:pos="709"/>
        </w:tabs>
        <w:jc w:val="both"/>
        <w:rPr>
          <w:sz w:val="28"/>
          <w:szCs w:val="28"/>
        </w:rPr>
      </w:pPr>
      <w:r w:rsidRPr="00382C13">
        <w:rPr>
          <w:sz w:val="28"/>
          <w:szCs w:val="28"/>
        </w:rPr>
        <w:t>Студентам, интернам, магистрантам, переведенным из других ОВПО РК,</w:t>
      </w:r>
      <w:r w:rsidRPr="00382C13">
        <w:rPr>
          <w:sz w:val="28"/>
          <w:szCs w:val="28"/>
          <w:lang w:val="kk-KZ"/>
        </w:rPr>
        <w:t xml:space="preserve"> </w:t>
      </w:r>
      <w:r w:rsidRPr="00382C13">
        <w:rPr>
          <w:sz w:val="28"/>
          <w:szCs w:val="28"/>
        </w:rPr>
        <w:t>государственная стипендия назначается по итогам предыдущего</w:t>
      </w:r>
      <w:r w:rsidR="00D84107">
        <w:rPr>
          <w:sz w:val="28"/>
          <w:szCs w:val="28"/>
          <w:lang w:val="kk-KZ"/>
        </w:rPr>
        <w:t xml:space="preserve"> </w:t>
      </w:r>
      <w:r w:rsidRPr="00382C13">
        <w:rPr>
          <w:sz w:val="28"/>
          <w:szCs w:val="28"/>
        </w:rPr>
        <w:t>семестра.</w:t>
      </w:r>
    </w:p>
    <w:p w14:paraId="5A5EE1D8" w14:textId="2CB54415" w:rsidR="007E2D99" w:rsidRPr="00D84107" w:rsidRDefault="007E2D99" w:rsidP="007E2D99">
      <w:pPr>
        <w:pStyle w:val="a7"/>
        <w:numPr>
          <w:ilvl w:val="0"/>
          <w:numId w:val="2"/>
        </w:numPr>
        <w:tabs>
          <w:tab w:val="left" w:pos="142"/>
          <w:tab w:val="left" w:pos="709"/>
        </w:tabs>
        <w:jc w:val="both"/>
        <w:rPr>
          <w:sz w:val="28"/>
          <w:szCs w:val="28"/>
        </w:rPr>
      </w:pPr>
      <w:r w:rsidRPr="00382C13">
        <w:rPr>
          <w:sz w:val="28"/>
          <w:szCs w:val="28"/>
        </w:rPr>
        <w:t>Перевод или восстановление обучающихся из других ОВПО осуществляется на основании заявления, подаваемого на имя руководителя Университета в Офис студента, с предоставлением установленного пакета документов.</w:t>
      </w:r>
    </w:p>
    <w:p w14:paraId="5BCBBF5F" w14:textId="77777777" w:rsidR="00D84107" w:rsidRPr="00D84107" w:rsidRDefault="00D84107" w:rsidP="00D84107">
      <w:pPr>
        <w:pStyle w:val="a7"/>
        <w:numPr>
          <w:ilvl w:val="0"/>
          <w:numId w:val="2"/>
        </w:numPr>
        <w:tabs>
          <w:tab w:val="left" w:pos="142"/>
        </w:tabs>
        <w:jc w:val="both"/>
        <w:rPr>
          <w:sz w:val="28"/>
          <w:szCs w:val="28"/>
        </w:rPr>
      </w:pPr>
      <w:r w:rsidRPr="00D84107">
        <w:rPr>
          <w:sz w:val="28"/>
          <w:szCs w:val="28"/>
        </w:rPr>
        <w:t xml:space="preserve">При отсутствии возможности личной подачи заявления и документов обучающимся их подача может быть осуществлена третьим лицом на основании доверенности, оформленной в </w:t>
      </w:r>
      <w:r w:rsidRPr="00D84107">
        <w:rPr>
          <w:sz w:val="28"/>
          <w:szCs w:val="28"/>
        </w:rPr>
        <w:lastRenderedPageBreak/>
        <w:t>порядке, предусмотренном законодательством Республики Казахстан.</w:t>
      </w:r>
    </w:p>
    <w:p w14:paraId="431815AD" w14:textId="77777777" w:rsidR="002C2E96" w:rsidRPr="003B1F33" w:rsidRDefault="002C2E96" w:rsidP="002C2E9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C2E96" w:rsidRPr="003B1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1" w15:restartNumberingAfterBreak="0">
    <w:nsid w:val="29073452"/>
    <w:multiLevelType w:val="hybridMultilevel"/>
    <w:tmpl w:val="B1FA589C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72B4B"/>
    <w:multiLevelType w:val="multilevel"/>
    <w:tmpl w:val="C41CFF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60BC5B1C"/>
    <w:multiLevelType w:val="multilevel"/>
    <w:tmpl w:val="253008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1687249716">
    <w:abstractNumId w:val="3"/>
  </w:num>
  <w:num w:numId="2" w16cid:durableId="1063139622">
    <w:abstractNumId w:val="1"/>
  </w:num>
  <w:num w:numId="3" w16cid:durableId="2042246020">
    <w:abstractNumId w:val="2"/>
  </w:num>
  <w:num w:numId="4" w16cid:durableId="1591768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E96"/>
    <w:rsid w:val="002C2E96"/>
    <w:rsid w:val="0037218D"/>
    <w:rsid w:val="00382C13"/>
    <w:rsid w:val="003B1F33"/>
    <w:rsid w:val="0043031E"/>
    <w:rsid w:val="0070098B"/>
    <w:rsid w:val="00795FC6"/>
    <w:rsid w:val="007E2D99"/>
    <w:rsid w:val="00AD404A"/>
    <w:rsid w:val="00AE2E40"/>
    <w:rsid w:val="00B65EF2"/>
    <w:rsid w:val="00C572AB"/>
    <w:rsid w:val="00C9286F"/>
    <w:rsid w:val="00D01735"/>
    <w:rsid w:val="00D84107"/>
    <w:rsid w:val="00E32092"/>
    <w:rsid w:val="00F50C8E"/>
    <w:rsid w:val="00F6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6A915"/>
  <w15:chartTrackingRefBased/>
  <w15:docId w15:val="{E5F473B9-4EC4-455E-AB3B-42713422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2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E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E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E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2E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2E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2E9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2E9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2E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2E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2E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2E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2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2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2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2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2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2E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2E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2E9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2E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2E9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C2E96"/>
    <w:rPr>
      <w:b/>
      <w:bCs/>
      <w:smallCaps/>
      <w:color w:val="0F4761" w:themeColor="accent1" w:themeShade="BF"/>
      <w:spacing w:val="5"/>
    </w:rPr>
  </w:style>
  <w:style w:type="character" w:customStyle="1" w:styleId="1411pt0pt">
    <w:name w:val="Основной текст (14) + 11 pt;Интервал 0 pt"/>
    <w:rsid w:val="00D017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505</Words>
  <Characters>3623</Characters>
  <Application>Microsoft Office Word</Application>
  <DocSecurity>0</DocSecurity>
  <Lines>80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Айтбаева Маржан</dc:creator>
  <cp:keywords/>
  <dc:description/>
  <cp:lastModifiedBy>Айтбаева Маржан</cp:lastModifiedBy>
  <cp:revision>5</cp:revision>
  <dcterms:created xsi:type="dcterms:W3CDTF">2025-12-29T03:59:00Z</dcterms:created>
  <dcterms:modified xsi:type="dcterms:W3CDTF">2026-01-05T09:08:00Z</dcterms:modified>
</cp:coreProperties>
</file>